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DD" w:rsidRPr="001742DD" w:rsidRDefault="001742DD" w:rsidP="001742DD">
      <w:pPr>
        <w:pStyle w:val="Normal1"/>
        <w:widowControl w:val="0"/>
        <w:tabs>
          <w:tab w:val="center" w:pos="2040"/>
          <w:tab w:val="center" w:pos="6960"/>
        </w:tabs>
        <w:jc w:val="both"/>
      </w:pPr>
      <w:bookmarkStart w:id="0" w:name="_GoBack"/>
      <w:bookmarkEnd w:id="0"/>
      <w:r w:rsidRPr="001742DD">
        <w:rPr>
          <w:b/>
        </w:rPr>
        <w:tab/>
      </w:r>
      <w:r w:rsidRPr="001742DD">
        <w:t>BỘ GIÁO DỤC VÀ ĐÀO TẠO</w:t>
      </w:r>
      <w:r w:rsidRPr="001742DD">
        <w:rPr>
          <w:b/>
        </w:rPr>
        <w:tab/>
        <w:t>CỘNG HÒA XÃ HỘI CHỦ NGHĨA VIỆT NAM</w:t>
      </w:r>
    </w:p>
    <w:p w:rsidR="001742DD" w:rsidRPr="001742DD" w:rsidRDefault="001742DD" w:rsidP="001742DD">
      <w:pPr>
        <w:pStyle w:val="Normal1"/>
        <w:widowControl w:val="0"/>
        <w:tabs>
          <w:tab w:val="center" w:pos="2040"/>
          <w:tab w:val="center" w:pos="6960"/>
        </w:tabs>
        <w:jc w:val="both"/>
      </w:pPr>
      <w:r w:rsidRPr="001742DD">
        <w:rPr>
          <w:b/>
        </w:rPr>
        <w:tab/>
        <w:t>TRƯỜNG ĐẠI HỌC QUY NHƠN</w:t>
      </w:r>
      <w:r w:rsidRPr="001742DD">
        <w:rPr>
          <w:b/>
        </w:rPr>
        <w:tab/>
        <w:t>Độc lập – Tự do – Hạnh phúc</w:t>
      </w:r>
    </w:p>
    <w:p w:rsidR="001742DD" w:rsidRPr="001742DD" w:rsidRDefault="001742DD" w:rsidP="001742DD">
      <w:pPr>
        <w:pStyle w:val="Normal1"/>
        <w:widowControl w:val="0"/>
        <w:tabs>
          <w:tab w:val="center" w:pos="2040"/>
          <w:tab w:val="center" w:pos="6960"/>
        </w:tabs>
        <w:jc w:val="both"/>
      </w:pPr>
      <w:r w:rsidRPr="001742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3.75pt;margin-top:.9pt;width:149.25pt;height:0;z-index:251660288" o:connectortype="straight"/>
        </w:pict>
      </w:r>
      <w:r w:rsidRPr="001742DD">
        <w:pict>
          <v:shape id="_x0000_s1027" type="#_x0000_t32" style="position:absolute;left:0;text-align:left;margin-left:34.5pt;margin-top:2.4pt;width:129.75pt;height:0;z-index:251661312" o:connectortype="straight"/>
        </w:pict>
      </w:r>
      <w:r w:rsidRPr="001742DD">
        <w:rPr>
          <w:b/>
          <w:sz w:val="26"/>
          <w:szCs w:val="26"/>
        </w:rPr>
        <w:tab/>
        <w:t xml:space="preserve"> </w:t>
      </w:r>
      <w:r w:rsidRPr="001742DD">
        <w:rPr>
          <w:b/>
          <w:sz w:val="26"/>
          <w:szCs w:val="26"/>
        </w:rPr>
        <w:tab/>
      </w:r>
    </w:p>
    <w:p w:rsidR="001742DD" w:rsidRPr="001742DD" w:rsidRDefault="001742DD" w:rsidP="001742DD">
      <w:pPr>
        <w:pStyle w:val="Normal1"/>
        <w:widowControl w:val="0"/>
        <w:spacing w:line="307" w:lineRule="auto"/>
        <w:jc w:val="both"/>
      </w:pPr>
    </w:p>
    <w:p w:rsidR="001742DD" w:rsidRPr="001742DD" w:rsidRDefault="001742DD" w:rsidP="001742DD">
      <w:pPr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DD">
        <w:rPr>
          <w:rFonts w:ascii="Times New Roman" w:hAnsi="Times New Roman" w:cs="Times New Roman"/>
          <w:b/>
          <w:sz w:val="28"/>
          <w:szCs w:val="28"/>
        </w:rPr>
        <w:t xml:space="preserve">ĐỀ CƯƠNG ÔN THI TUYỂN SINH ĐÀO TẠO TRÌNH ĐỘ THẠC SĨ </w:t>
      </w:r>
    </w:p>
    <w:p w:rsidR="001742DD" w:rsidRPr="001742DD" w:rsidRDefault="001742DD" w:rsidP="001742DD">
      <w:pPr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2DD">
        <w:rPr>
          <w:rFonts w:ascii="Times New Roman" w:hAnsi="Times New Roman" w:cs="Times New Roman"/>
          <w:sz w:val="28"/>
          <w:szCs w:val="28"/>
        </w:rPr>
        <w:t xml:space="preserve">CHUYÊN NGÀNH: </w:t>
      </w:r>
      <w:r>
        <w:rPr>
          <w:rFonts w:ascii="Times New Roman" w:hAnsi="Times New Roman" w:cs="Times New Roman"/>
          <w:b/>
          <w:sz w:val="28"/>
          <w:szCs w:val="28"/>
        </w:rPr>
        <w:t>CHÍNH TRỊ HỌC</w:t>
      </w:r>
    </w:p>
    <w:p w:rsidR="001742DD" w:rsidRPr="001742DD" w:rsidRDefault="001742DD" w:rsidP="001742DD">
      <w:pPr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2D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8" type="#_x0000_t32" style="position:absolute;left:0;text-align:left;margin-left:129.7pt;margin-top:17.3pt;width:207pt;height:0;z-index:251662336" o:connectortype="straight"/>
        </w:pict>
      </w:r>
      <w:r w:rsidRPr="001742DD">
        <w:rPr>
          <w:rFonts w:ascii="Times New Roman" w:hAnsi="Times New Roman" w:cs="Times New Roman"/>
          <w:sz w:val="28"/>
          <w:szCs w:val="28"/>
        </w:rPr>
        <w:t xml:space="preserve">MÔN THI: </w:t>
      </w:r>
      <w:r>
        <w:rPr>
          <w:rFonts w:ascii="Times New Roman" w:hAnsi="Times New Roman" w:cs="Times New Roman"/>
          <w:b/>
          <w:sz w:val="28"/>
          <w:szCs w:val="28"/>
        </w:rPr>
        <w:t>CHÍNH TRỊ HỌC ĐẠI CƯƠNG</w:t>
      </w:r>
    </w:p>
    <w:p w:rsidR="001003FF" w:rsidRDefault="001003FF" w:rsidP="00100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FF" w:rsidRPr="00A83ECD" w:rsidRDefault="001003FF" w:rsidP="001003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CD">
        <w:rPr>
          <w:rFonts w:ascii="Times New Roman" w:hAnsi="Times New Roman" w:cs="Times New Roman"/>
          <w:b/>
          <w:sz w:val="28"/>
          <w:szCs w:val="28"/>
        </w:rPr>
        <w:t>A. NỘI DUNG</w:t>
      </w:r>
    </w:p>
    <w:p w:rsidR="001003FF" w:rsidRPr="00A83ECD" w:rsidRDefault="001003FF" w:rsidP="00DE1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3ECD">
        <w:rPr>
          <w:rFonts w:ascii="Times New Roman" w:hAnsi="Times New Roman" w:cs="Times New Roman"/>
          <w:b/>
          <w:sz w:val="28"/>
          <w:szCs w:val="28"/>
        </w:rPr>
        <w:t>Chương 1: Đối tượng và phương pháp nghiên cứu củ</w:t>
      </w:r>
      <w:r w:rsidR="00301A6C">
        <w:rPr>
          <w:rFonts w:ascii="Times New Roman" w:hAnsi="Times New Roman" w:cs="Times New Roman"/>
          <w:b/>
          <w:sz w:val="28"/>
          <w:szCs w:val="28"/>
        </w:rPr>
        <w:t>a c</w:t>
      </w:r>
      <w:r w:rsidRPr="00A83ECD">
        <w:rPr>
          <w:rFonts w:ascii="Times New Roman" w:hAnsi="Times New Roman" w:cs="Times New Roman"/>
          <w:b/>
          <w:sz w:val="28"/>
          <w:szCs w:val="28"/>
        </w:rPr>
        <w:t>hính trị học</w:t>
      </w:r>
    </w:p>
    <w:p w:rsidR="001003FF" w:rsidRPr="00301A6C" w:rsidRDefault="001003FF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6C">
        <w:rPr>
          <w:rFonts w:ascii="Times New Roman" w:hAnsi="Times New Roman" w:cs="Times New Roman"/>
          <w:b/>
          <w:sz w:val="28"/>
          <w:szCs w:val="28"/>
        </w:rPr>
        <w:t>1.1. Khái niệm chính trị</w:t>
      </w:r>
    </w:p>
    <w:p w:rsidR="00A83ECD" w:rsidRDefault="00A83ECD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Định nghĩa, đặc trưng của chính trị</w:t>
      </w:r>
    </w:p>
    <w:p w:rsidR="00A83ECD" w:rsidRDefault="00A83ECD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Nguồn gốc kinh tế của chính trị</w:t>
      </w:r>
    </w:p>
    <w:p w:rsidR="00A83ECD" w:rsidRDefault="00A83ECD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Bản chất giai cấp của chính trị</w:t>
      </w:r>
    </w:p>
    <w:p w:rsidR="00A83ECD" w:rsidRDefault="00A83ECD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cấu, vai trò của chính trị</w:t>
      </w:r>
    </w:p>
    <w:p w:rsidR="00A83ECD" w:rsidRPr="00301A6C" w:rsidRDefault="00A83ECD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6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01A6C" w:rsidRPr="00301A6C">
        <w:rPr>
          <w:rFonts w:ascii="Times New Roman" w:hAnsi="Times New Roman" w:cs="Times New Roman"/>
          <w:b/>
          <w:sz w:val="28"/>
          <w:szCs w:val="28"/>
        </w:rPr>
        <w:t>Đối tượng, phương pháp nghiên cứu của chính trị học</w:t>
      </w:r>
    </w:p>
    <w:p w:rsid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tượng nghiên cứu của chính trị học</w:t>
      </w:r>
    </w:p>
    <w:p w:rsid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pháp nghiên cứu của chính trị học</w:t>
      </w:r>
    </w:p>
    <w:p w:rsid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Vị trí, vai trò và ý nghĩa của chính trị học</w:t>
      </w:r>
    </w:p>
    <w:p w:rsidR="00301A6C" w:rsidRP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6C">
        <w:rPr>
          <w:rFonts w:ascii="Times New Roman" w:hAnsi="Times New Roman" w:cs="Times New Roman"/>
          <w:b/>
          <w:sz w:val="28"/>
          <w:szCs w:val="28"/>
        </w:rPr>
        <w:t>1.3. Đặc điểm, nội dung nghiên cứu của chính trị học Việt Nam</w:t>
      </w:r>
    </w:p>
    <w:p w:rsid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điểm</w:t>
      </w:r>
      <w:r w:rsidRPr="0030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nghiên cứu của chính trị học Việt Nam</w:t>
      </w:r>
    </w:p>
    <w:p w:rsidR="00301A6C" w:rsidRDefault="00301A6C" w:rsidP="00A83E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nghiên cứu của chính trị học Việt Nam</w:t>
      </w:r>
    </w:p>
    <w:p w:rsidR="00301A6C" w:rsidRPr="00301A6C" w:rsidRDefault="00301A6C" w:rsidP="00DE1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A6C">
        <w:rPr>
          <w:rFonts w:ascii="Times New Roman" w:hAnsi="Times New Roman" w:cs="Times New Roman"/>
          <w:b/>
          <w:sz w:val="28"/>
          <w:szCs w:val="28"/>
        </w:rPr>
        <w:t>Chương 2: Quyền lực và quyền lực chính trị</w:t>
      </w:r>
    </w:p>
    <w:p w:rsidR="00301A6C" w:rsidRPr="00301A6C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1A6C" w:rsidRPr="00301A6C">
        <w:rPr>
          <w:rFonts w:ascii="Times New Roman" w:hAnsi="Times New Roman" w:cs="Times New Roman"/>
          <w:b/>
          <w:sz w:val="28"/>
          <w:szCs w:val="28"/>
        </w:rPr>
        <w:t>.1. Quyền lực</w:t>
      </w:r>
    </w:p>
    <w:p w:rsidR="00301A6C" w:rsidRDefault="00301A6C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phương pháp tiếp cận nghiên cứu về quyền lực</w:t>
      </w:r>
    </w:p>
    <w:p w:rsidR="00301A6C" w:rsidRDefault="00301A6C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quyền lực</w:t>
      </w:r>
    </w:p>
    <w:p w:rsidR="00301A6C" w:rsidRDefault="00301A6C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loại quyền lực</w:t>
      </w:r>
    </w:p>
    <w:p w:rsidR="00301A6C" w:rsidRDefault="00301A6C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thức giành, giữ và thực thi quyền lực</w:t>
      </w:r>
    </w:p>
    <w:p w:rsidR="00301A6C" w:rsidRPr="00301A6C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01A6C" w:rsidRPr="00301A6C">
        <w:rPr>
          <w:rFonts w:ascii="Times New Roman" w:hAnsi="Times New Roman" w:cs="Times New Roman"/>
          <w:b/>
          <w:sz w:val="28"/>
          <w:szCs w:val="28"/>
        </w:rPr>
        <w:t>.2. Quyền lực chính trị</w:t>
      </w:r>
    </w:p>
    <w:p w:rsidR="00301A6C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quyền lực chính trị</w:t>
      </w:r>
    </w:p>
    <w:p w:rsidR="00DE1CEA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Tính chất của quyền lực chính trị</w:t>
      </w:r>
    </w:p>
    <w:p w:rsidR="00DE1CEA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Yêu cầu cơ bản trong thực thi quyền lực chính trị</w:t>
      </w:r>
    </w:p>
    <w:p w:rsidR="00DE1CEA" w:rsidRPr="00DE1CEA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CEA">
        <w:rPr>
          <w:rFonts w:ascii="Times New Roman" w:hAnsi="Times New Roman" w:cs="Times New Roman"/>
          <w:b/>
          <w:sz w:val="28"/>
          <w:szCs w:val="28"/>
        </w:rPr>
        <w:t>2.3. Quyền lực nhà nước</w:t>
      </w:r>
    </w:p>
    <w:p w:rsidR="00DE1CEA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quyền lực nhà nước</w:t>
      </w:r>
    </w:p>
    <w:p w:rsidR="00DE1CEA" w:rsidRDefault="00DE1CEA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thức tổ chức và thực thi quyền lực nhà nước</w:t>
      </w:r>
    </w:p>
    <w:p w:rsidR="00DE1CEA" w:rsidRPr="00DE1CEA" w:rsidRDefault="00DE1CEA" w:rsidP="00DE1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CEA">
        <w:rPr>
          <w:rFonts w:ascii="Times New Roman" w:hAnsi="Times New Roman" w:cs="Times New Roman"/>
          <w:b/>
          <w:sz w:val="28"/>
          <w:szCs w:val="28"/>
        </w:rPr>
        <w:t>Chương 3: Hệ thống chính trị</w:t>
      </w:r>
    </w:p>
    <w:p w:rsidR="00DE1CEA" w:rsidRPr="006B36FB" w:rsidRDefault="008423E0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FB">
        <w:rPr>
          <w:rFonts w:ascii="Times New Roman" w:hAnsi="Times New Roman" w:cs="Times New Roman"/>
          <w:b/>
          <w:sz w:val="28"/>
          <w:szCs w:val="28"/>
        </w:rPr>
        <w:t>3.1. Một số quan niệm và cách tiếp cận nghiên cứu hệ thống chính trị</w:t>
      </w:r>
    </w:p>
    <w:p w:rsidR="008423E0" w:rsidRDefault="008423E0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Tiếp cận thể chế</w:t>
      </w:r>
    </w:p>
    <w:p w:rsidR="008423E0" w:rsidRDefault="008423E0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Tiếp cận hệ thống</w:t>
      </w:r>
    </w:p>
    <w:p w:rsidR="008423E0" w:rsidRPr="006B36FB" w:rsidRDefault="006B36FB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FB">
        <w:rPr>
          <w:rFonts w:ascii="Times New Roman" w:hAnsi="Times New Roman" w:cs="Times New Roman"/>
          <w:b/>
          <w:sz w:val="28"/>
          <w:szCs w:val="28"/>
        </w:rPr>
        <w:t>3.2. Khái niệm và phân loại hệ thống chín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6B36FB">
        <w:rPr>
          <w:rFonts w:ascii="Times New Roman" w:hAnsi="Times New Roman" w:cs="Times New Roman"/>
          <w:b/>
          <w:sz w:val="28"/>
          <w:szCs w:val="28"/>
        </w:rPr>
        <w:t xml:space="preserve"> trị</w:t>
      </w:r>
    </w:p>
    <w:p w:rsidR="006B36FB" w:rsidRDefault="006B36FB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hệ thống chính trị</w:t>
      </w:r>
    </w:p>
    <w:p w:rsidR="006B36FB" w:rsidRDefault="006B36FB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loại hệ thống chính trị</w:t>
      </w:r>
    </w:p>
    <w:p w:rsidR="006B36FB" w:rsidRPr="006B36FB" w:rsidRDefault="006B36FB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FB">
        <w:rPr>
          <w:rFonts w:ascii="Times New Roman" w:hAnsi="Times New Roman" w:cs="Times New Roman"/>
          <w:b/>
          <w:sz w:val="28"/>
          <w:szCs w:val="28"/>
        </w:rPr>
        <w:t>3.3. Cấu trúc của hệ thống chính trị</w:t>
      </w:r>
    </w:p>
    <w:p w:rsidR="006B36FB" w:rsidRDefault="006B36FB" w:rsidP="00301A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Tiểu hệ thống thể chế (Nhà nước, Đảng chính trị, Tổ chức và phong trào chính trị - xã hội)</w:t>
      </w:r>
    </w:p>
    <w:p w:rsidR="001003FF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Tiểu hệ thống nguyên tắc hoạt động</w:t>
      </w:r>
    </w:p>
    <w:p w:rsid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Tiểu hệ thống cơ chế vận hành</w:t>
      </w:r>
    </w:p>
    <w:p w:rsid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Tiểu hệ thống quan hệ</w:t>
      </w:r>
    </w:p>
    <w:p w:rsidR="006B36FB" w:rsidRP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FB">
        <w:rPr>
          <w:rFonts w:ascii="Times New Roman" w:hAnsi="Times New Roman" w:cs="Times New Roman"/>
          <w:b/>
          <w:sz w:val="28"/>
          <w:szCs w:val="28"/>
        </w:rPr>
        <w:t>3.4. Hệ thống chính trị Việt Nam hiện nay</w:t>
      </w:r>
    </w:p>
    <w:p w:rsid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điểm, cấu trúc, nguyên tắc hoạt động của hệ thống chính trị Việt Nam</w:t>
      </w:r>
    </w:p>
    <w:p w:rsid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Quan điểm của Đảng Cộng sản Việt Nam về đổi mới hệ thống chính trị</w:t>
      </w:r>
    </w:p>
    <w:p w:rsidR="006B36FB" w:rsidRPr="008F5539" w:rsidRDefault="006B36FB" w:rsidP="006B36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39">
        <w:rPr>
          <w:rFonts w:ascii="Times New Roman" w:hAnsi="Times New Roman" w:cs="Times New Roman"/>
          <w:b/>
          <w:sz w:val="28"/>
          <w:szCs w:val="28"/>
        </w:rPr>
        <w:t>Chương 4: Con người chính trị và Quyết định chính trị</w:t>
      </w:r>
    </w:p>
    <w:p w:rsidR="006B36FB" w:rsidRPr="008F5539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39">
        <w:rPr>
          <w:rFonts w:ascii="Times New Roman" w:hAnsi="Times New Roman" w:cs="Times New Roman"/>
          <w:b/>
          <w:sz w:val="28"/>
          <w:szCs w:val="28"/>
        </w:rPr>
        <w:t>4.1. Con người chính trị</w:t>
      </w:r>
    </w:p>
    <w:p w:rsidR="006B36FB" w:rsidRDefault="006B36FB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539">
        <w:rPr>
          <w:rFonts w:ascii="Times New Roman" w:hAnsi="Times New Roman" w:cs="Times New Roman"/>
          <w:sz w:val="28"/>
          <w:szCs w:val="28"/>
        </w:rPr>
        <w:t>Quan niệm về con người chính trị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con người chính trị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Phân loại con người chính trị</w:t>
      </w:r>
    </w:p>
    <w:p w:rsidR="008F5539" w:rsidRP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39">
        <w:rPr>
          <w:rFonts w:ascii="Times New Roman" w:hAnsi="Times New Roman" w:cs="Times New Roman"/>
          <w:b/>
          <w:sz w:val="28"/>
          <w:szCs w:val="28"/>
        </w:rPr>
        <w:t>4.2. Quyết định chính trị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và phân loại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pháp và quy trình ban hành quyết định chính trị</w:t>
      </w:r>
    </w:p>
    <w:p w:rsidR="008F5539" w:rsidRPr="008F5539" w:rsidRDefault="008F5539" w:rsidP="008F55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39">
        <w:rPr>
          <w:rFonts w:ascii="Times New Roman" w:hAnsi="Times New Roman" w:cs="Times New Roman"/>
          <w:b/>
          <w:sz w:val="28"/>
          <w:szCs w:val="28"/>
        </w:rPr>
        <w:t>Chương 5: Văn hóa chính trị</w:t>
      </w:r>
    </w:p>
    <w:p w:rsidR="008F5539" w:rsidRPr="00777EBD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D">
        <w:rPr>
          <w:rFonts w:ascii="Times New Roman" w:hAnsi="Times New Roman" w:cs="Times New Roman"/>
          <w:b/>
          <w:sz w:val="28"/>
          <w:szCs w:val="28"/>
        </w:rPr>
        <w:t>5.1. Khái niệm, cấu trúc và phân loại văn hóa chính trị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niệm văn hóa chính trị</w:t>
      </w:r>
    </w:p>
    <w:p w:rsidR="008F5539" w:rsidRDefault="008F5539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Cấu trúc của</w:t>
      </w:r>
      <w:r w:rsidR="00777EBD">
        <w:rPr>
          <w:rFonts w:ascii="Times New Roman" w:hAnsi="Times New Roman" w:cs="Times New Roman"/>
          <w:sz w:val="28"/>
          <w:szCs w:val="28"/>
        </w:rPr>
        <w:t xml:space="preserve"> văn hóa chính trị</w:t>
      </w:r>
    </w:p>
    <w:p w:rsidR="00777EBD" w:rsidRDefault="00777EBD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loại văn hóa chính trị</w:t>
      </w:r>
    </w:p>
    <w:p w:rsidR="00777EBD" w:rsidRPr="00777EBD" w:rsidRDefault="00777EBD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D">
        <w:rPr>
          <w:rFonts w:ascii="Times New Roman" w:hAnsi="Times New Roman" w:cs="Times New Roman"/>
          <w:b/>
          <w:sz w:val="28"/>
          <w:szCs w:val="28"/>
        </w:rPr>
        <w:t>5.2. Đặc điểm và chức năng của văn hóa chính trị</w:t>
      </w:r>
    </w:p>
    <w:p w:rsidR="006B36FB" w:rsidRDefault="00777EBD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điểm của văn hóa chính trị</w:t>
      </w:r>
    </w:p>
    <w:p w:rsidR="00777EBD" w:rsidRDefault="00777EBD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Chức năng của văn hóa chính trị</w:t>
      </w:r>
    </w:p>
    <w:p w:rsidR="00777EBD" w:rsidRPr="00777EBD" w:rsidRDefault="00777EBD" w:rsidP="006B36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D">
        <w:rPr>
          <w:rFonts w:ascii="Times New Roman" w:hAnsi="Times New Roman" w:cs="Times New Roman"/>
          <w:b/>
          <w:sz w:val="28"/>
          <w:szCs w:val="28"/>
        </w:rPr>
        <w:t>5.3. Văn hóa chính trị Việt Nam</w:t>
      </w:r>
    </w:p>
    <w:p w:rsidR="001003FF" w:rsidRDefault="00777EBD" w:rsidP="00777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Sự hình thành văn hóa chính trị Việt Nam truyền thống và hiện đại</w:t>
      </w:r>
    </w:p>
    <w:p w:rsidR="00777EBD" w:rsidRDefault="00777EBD" w:rsidP="00777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Nguyên tắc và giải pháp xây dựng văn hóa chính trị Việt Nam hiện nay</w:t>
      </w:r>
    </w:p>
    <w:p w:rsidR="001742DD" w:rsidRDefault="001742DD" w:rsidP="00777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EBD" w:rsidRPr="00777EBD" w:rsidRDefault="00777EBD" w:rsidP="00777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D">
        <w:rPr>
          <w:rFonts w:ascii="Times New Roman" w:hAnsi="Times New Roman" w:cs="Times New Roman"/>
          <w:b/>
          <w:sz w:val="28"/>
          <w:szCs w:val="28"/>
        </w:rPr>
        <w:t>B. TÀI LIỆU THAM KHẢO</w:t>
      </w:r>
    </w:p>
    <w:p w:rsidR="00D64EFD" w:rsidRPr="00D64EFD" w:rsidRDefault="00D64EFD" w:rsidP="00D64E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 w:cs="Times New Roman"/>
          <w:sz w:val="28"/>
          <w:szCs w:val="28"/>
        </w:rPr>
        <w:t xml:space="preserve">1. </w:t>
      </w:r>
      <w:r w:rsidRPr="00D64EFD">
        <w:rPr>
          <w:rFonts w:ascii="Times New Roman" w:hAnsi="Times New Roman"/>
          <w:sz w:val="28"/>
          <w:szCs w:val="28"/>
          <w:lang w:val="nl-NL"/>
        </w:rPr>
        <w:t xml:space="preserve">Hồ Xuân Quang, Nguyễn Tuấn Anh, </w:t>
      </w:r>
      <w:r w:rsidRPr="00D64EFD">
        <w:rPr>
          <w:rFonts w:ascii="Times New Roman" w:hAnsi="Times New Roman"/>
          <w:i/>
          <w:sz w:val="28"/>
          <w:szCs w:val="28"/>
          <w:lang w:val="nl-NL"/>
        </w:rPr>
        <w:t>Tập bài giảng Chính trị học đại cương</w:t>
      </w:r>
      <w:r w:rsidRPr="00D64EFD">
        <w:rPr>
          <w:rFonts w:ascii="Times New Roman" w:hAnsi="Times New Roman"/>
          <w:sz w:val="28"/>
          <w:szCs w:val="28"/>
          <w:lang w:val="nl-NL"/>
        </w:rPr>
        <w:t>, Đại học Quy Nhơn (Tài liệu lưu hành nội bộ).</w:t>
      </w:r>
    </w:p>
    <w:p w:rsidR="00D64EFD" w:rsidRPr="00D64EFD" w:rsidRDefault="00D64EFD" w:rsidP="00D64E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/>
          <w:sz w:val="28"/>
          <w:szCs w:val="28"/>
          <w:lang w:val="nl-NL"/>
        </w:rPr>
        <w:t xml:space="preserve">2. Hồ Xuân Quang, Nguyễn Tuấn Anh, </w:t>
      </w:r>
      <w:r w:rsidRPr="00D64EFD">
        <w:rPr>
          <w:rFonts w:ascii="Times New Roman" w:hAnsi="Times New Roman"/>
          <w:i/>
          <w:sz w:val="28"/>
          <w:szCs w:val="28"/>
          <w:lang w:val="nl-NL"/>
        </w:rPr>
        <w:t>Tập bài giảng Thể chế chính trị Việt Nam hiện đại</w:t>
      </w:r>
      <w:r w:rsidRPr="00D64EFD">
        <w:rPr>
          <w:rFonts w:ascii="Times New Roman" w:hAnsi="Times New Roman"/>
          <w:sz w:val="28"/>
          <w:szCs w:val="28"/>
          <w:lang w:val="nl-NL"/>
        </w:rPr>
        <w:t>, Đại học Quy Nhơn (Tài liệu lưu hành nội bộ).</w:t>
      </w:r>
    </w:p>
    <w:p w:rsidR="00304D23" w:rsidRPr="00D64EFD" w:rsidRDefault="00D64EFD" w:rsidP="00D64E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 w:cs="Times New Roman"/>
          <w:sz w:val="28"/>
          <w:szCs w:val="28"/>
        </w:rPr>
        <w:t>3</w:t>
      </w:r>
      <w:r w:rsidR="00892E5D" w:rsidRPr="00D64EFD">
        <w:rPr>
          <w:rFonts w:ascii="Times New Roman" w:hAnsi="Times New Roman" w:cs="Times New Roman"/>
          <w:sz w:val="28"/>
          <w:szCs w:val="28"/>
        </w:rPr>
        <w:t xml:space="preserve">. </w:t>
      </w:r>
      <w:r w:rsidR="00304D23" w:rsidRPr="00D64EFD">
        <w:rPr>
          <w:rFonts w:ascii="Times New Roman" w:hAnsi="Times New Roman" w:cs="Times New Roman"/>
          <w:sz w:val="28"/>
          <w:szCs w:val="28"/>
        </w:rPr>
        <w:t xml:space="preserve">Học viện Chính trị - Hành chính Quốc gia Hồ Chí Minh, Viện Chính trị học, </w:t>
      </w:r>
      <w:r w:rsidR="00304D23" w:rsidRPr="00D64EFD">
        <w:rPr>
          <w:rFonts w:ascii="Times New Roman" w:hAnsi="Times New Roman" w:cs="Times New Roman"/>
          <w:i/>
          <w:iCs/>
          <w:sz w:val="28"/>
          <w:szCs w:val="28"/>
        </w:rPr>
        <w:t xml:space="preserve">Tập bài giảng chính trị học, </w:t>
      </w:r>
      <w:r w:rsidR="00304D23" w:rsidRPr="00D64EFD">
        <w:rPr>
          <w:rFonts w:ascii="Times New Roman" w:hAnsi="Times New Roman" w:cs="Times New Roman"/>
          <w:sz w:val="28"/>
          <w:szCs w:val="28"/>
        </w:rPr>
        <w:t>Nxb. Chính trị - Hành chính, Hà Nội, 2009.</w:t>
      </w:r>
    </w:p>
    <w:p w:rsidR="00892E5D" w:rsidRPr="00D64EFD" w:rsidRDefault="00D64EFD" w:rsidP="00D64EFD">
      <w:pPr>
        <w:pStyle w:val="ListParagraph"/>
        <w:widowControl w:val="0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 w:cs="Times New Roman"/>
          <w:sz w:val="28"/>
          <w:szCs w:val="28"/>
        </w:rPr>
        <w:t>4</w:t>
      </w:r>
      <w:r w:rsidR="00892E5D" w:rsidRPr="00D64EFD">
        <w:rPr>
          <w:rFonts w:ascii="Times New Roman" w:hAnsi="Times New Roman" w:cs="Times New Roman"/>
          <w:sz w:val="28"/>
          <w:szCs w:val="28"/>
        </w:rPr>
        <w:t xml:space="preserve">. Học viện Chính trị - Hành chính quốc gia Hồ Chí Minh - Viện Chính trị học, </w:t>
      </w:r>
      <w:r w:rsidR="00892E5D" w:rsidRPr="00D64EFD">
        <w:rPr>
          <w:rFonts w:ascii="Times New Roman" w:hAnsi="Times New Roman" w:cs="Times New Roman"/>
          <w:i/>
          <w:sz w:val="28"/>
          <w:szCs w:val="28"/>
        </w:rPr>
        <w:t xml:space="preserve">Các chuyên đề bài giảng chính trị học (Dành cho cao học chuyên chính trị học), </w:t>
      </w:r>
      <w:r w:rsidR="00892E5D" w:rsidRPr="00D64EFD">
        <w:rPr>
          <w:rFonts w:ascii="Times New Roman" w:hAnsi="Times New Roman" w:cs="Times New Roman"/>
          <w:sz w:val="28"/>
          <w:szCs w:val="28"/>
        </w:rPr>
        <w:t>Nxb Chính trị - Hành chính, Hà Nội, 2010.</w:t>
      </w:r>
    </w:p>
    <w:p w:rsidR="00A60913" w:rsidRPr="00D64EFD" w:rsidRDefault="00D64EFD" w:rsidP="00D64EFD">
      <w:pPr>
        <w:pStyle w:val="ListParagraph"/>
        <w:widowControl w:val="0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 w:cs="Times New Roman"/>
          <w:sz w:val="28"/>
          <w:szCs w:val="28"/>
        </w:rPr>
        <w:t>5</w:t>
      </w:r>
      <w:r w:rsidR="00A60913" w:rsidRPr="00D64EFD">
        <w:rPr>
          <w:rFonts w:ascii="Times New Roman" w:hAnsi="Times New Roman" w:cs="Times New Roman"/>
          <w:sz w:val="28"/>
          <w:szCs w:val="28"/>
        </w:rPr>
        <w:t xml:space="preserve">. Học viện Chính trị - Hành chính quốc gia Hồ Chí Minh - Viện Chính trị </w:t>
      </w:r>
      <w:r w:rsidR="00A60913" w:rsidRPr="00D64EFD">
        <w:rPr>
          <w:rFonts w:ascii="Times New Roman" w:hAnsi="Times New Roman" w:cs="Times New Roman"/>
          <w:sz w:val="28"/>
          <w:szCs w:val="28"/>
        </w:rPr>
        <w:lastRenderedPageBreak/>
        <w:t xml:space="preserve">học, </w:t>
      </w:r>
      <w:r w:rsidR="00A60913" w:rsidRPr="00D64EFD">
        <w:rPr>
          <w:rFonts w:ascii="Times New Roman" w:hAnsi="Times New Roman"/>
          <w:i/>
          <w:sz w:val="28"/>
          <w:szCs w:val="28"/>
        </w:rPr>
        <w:t>Chính trị học - Những vấn đề lý luận và thực tiễn (2007 - 2012)</w:t>
      </w:r>
      <w:r w:rsidR="00A60913" w:rsidRPr="00D64EFD">
        <w:rPr>
          <w:rFonts w:ascii="Times New Roman" w:hAnsi="Times New Roman"/>
          <w:sz w:val="28"/>
          <w:szCs w:val="28"/>
        </w:rPr>
        <w:t>, Nxb. Chính trị quốc gia, Hà Nội, 2012</w:t>
      </w:r>
    </w:p>
    <w:p w:rsidR="00E32603" w:rsidRPr="00D64EFD" w:rsidRDefault="00D64EFD" w:rsidP="00D64EFD">
      <w:pPr>
        <w:pStyle w:val="ListParagraph"/>
        <w:widowControl w:val="0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EFD">
        <w:rPr>
          <w:rFonts w:ascii="Times New Roman" w:hAnsi="Times New Roman" w:cs="Times New Roman"/>
          <w:sz w:val="28"/>
          <w:szCs w:val="28"/>
        </w:rPr>
        <w:t>6</w:t>
      </w:r>
      <w:r w:rsidR="00E32603" w:rsidRPr="00D64EFD">
        <w:rPr>
          <w:rFonts w:ascii="Times New Roman" w:hAnsi="Times New Roman" w:cs="Times New Roman"/>
          <w:sz w:val="28"/>
          <w:szCs w:val="28"/>
        </w:rPr>
        <w:t xml:space="preserve">. Lê Văn Đính - Nguyễn Văn Vĩnh, </w:t>
      </w:r>
      <w:r w:rsidR="00E32603" w:rsidRPr="00D64EFD">
        <w:rPr>
          <w:rFonts w:ascii="Times New Roman" w:hAnsi="Times New Roman" w:cs="Times New Roman"/>
          <w:i/>
          <w:sz w:val="28"/>
          <w:szCs w:val="28"/>
        </w:rPr>
        <w:t>Giáo trình Chính trị học đại cương</w:t>
      </w:r>
      <w:r w:rsidR="00E32603" w:rsidRPr="00D64EFD">
        <w:rPr>
          <w:rFonts w:ascii="Times New Roman" w:hAnsi="Times New Roman" w:cs="Times New Roman"/>
          <w:sz w:val="28"/>
          <w:szCs w:val="28"/>
        </w:rPr>
        <w:t>, Nxb. Giáo dục, Hà Nội, 2012.</w:t>
      </w:r>
    </w:p>
    <w:p w:rsidR="00E32603" w:rsidRPr="001742DD" w:rsidRDefault="00CC3412" w:rsidP="00D64EFD">
      <w:pPr>
        <w:pStyle w:val="ListParagraph"/>
        <w:widowControl w:val="0"/>
        <w:spacing w:before="0" w:after="0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603" w:rsidRPr="00D64EFD">
        <w:rPr>
          <w:rFonts w:ascii="Times New Roman" w:hAnsi="Times New Roman" w:cs="Times New Roman"/>
          <w:sz w:val="28"/>
          <w:szCs w:val="28"/>
        </w:rPr>
        <w:t>. Phan Xuân Sơn</w:t>
      </w:r>
      <w:r w:rsidR="00E32603" w:rsidRPr="00D64EFD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E32603" w:rsidRPr="00D64EFD">
        <w:rPr>
          <w:rFonts w:ascii="Times New Roman" w:hAnsi="Times New Roman" w:cs="Times New Roman"/>
          <w:i/>
          <w:sz w:val="28"/>
          <w:szCs w:val="28"/>
        </w:rPr>
        <w:t>Hệ thống chính trị và một số vấn đề về đổi mới hệ thống chính trị Việt Nam</w:t>
      </w:r>
      <w:r w:rsidR="00E32603" w:rsidRPr="00D64EFD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E32603" w:rsidRPr="00D64EFD">
        <w:rPr>
          <w:rFonts w:ascii="Times New Roman" w:hAnsi="Times New Roman" w:cs="Times New Roman"/>
          <w:sz w:val="28"/>
          <w:szCs w:val="28"/>
        </w:rPr>
        <w:t>Nxb.</w:t>
      </w:r>
      <w:r w:rsidR="00E32603" w:rsidRPr="00D64EFD">
        <w:rPr>
          <w:rFonts w:ascii="Times New Roman" w:hAnsi="Times New Roman" w:cs="Times New Roman"/>
          <w:sz w:val="28"/>
          <w:szCs w:val="28"/>
          <w:lang w:val="vi-VN"/>
        </w:rPr>
        <w:t xml:space="preserve"> Chính Trị </w:t>
      </w:r>
      <w:r w:rsidR="00E32603" w:rsidRPr="001742DD">
        <w:rPr>
          <w:rFonts w:ascii="Times New Roman" w:hAnsi="Times New Roman" w:cs="Times New Roman"/>
          <w:sz w:val="28"/>
          <w:szCs w:val="28"/>
          <w:lang w:val="vi-VN"/>
        </w:rPr>
        <w:t>- Hành chính</w:t>
      </w:r>
      <w:r w:rsidR="00E32603" w:rsidRPr="00D64EFD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E32603" w:rsidRPr="001742DD">
        <w:rPr>
          <w:rFonts w:ascii="Times New Roman" w:hAnsi="Times New Roman" w:cs="Times New Roman"/>
          <w:sz w:val="28"/>
          <w:szCs w:val="28"/>
          <w:lang w:val="vi-VN"/>
        </w:rPr>
        <w:t>Hà Nội, 2012</w:t>
      </w:r>
      <w:r w:rsidR="00E32603" w:rsidRPr="00D64EF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60913" w:rsidRPr="00D64EFD" w:rsidRDefault="00CC3412" w:rsidP="00D64E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2DD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304D23" w:rsidRPr="001742DD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60913" w:rsidRPr="001742DD">
        <w:rPr>
          <w:rFonts w:ascii="Times New Roman" w:eastAsia="Times New Roman" w:hAnsi="Times New Roman" w:cs="Times New Roman"/>
          <w:sz w:val="28"/>
          <w:szCs w:val="28"/>
          <w:lang w:val="vi-VN"/>
        </w:rPr>
        <w:t>Nguyễn Văn Huyên (chủ biên</w:t>
      </w:r>
      <w:r w:rsidR="00A60913" w:rsidRPr="001742D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), Con người chính trị Việt Nam truyền thống và hiện đại</w:t>
      </w:r>
      <w:r w:rsidR="00A60913" w:rsidRPr="001742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Nxb. </w:t>
      </w:r>
      <w:r w:rsidR="00A60913" w:rsidRPr="00D64EFD">
        <w:rPr>
          <w:rFonts w:ascii="Times New Roman" w:eastAsia="Times New Roman" w:hAnsi="Times New Roman" w:cs="Times New Roman"/>
          <w:sz w:val="28"/>
          <w:szCs w:val="28"/>
        </w:rPr>
        <w:t>Chính trị quốc gia, Hà Nội, 2009.</w:t>
      </w:r>
    </w:p>
    <w:p w:rsidR="00D64EFD" w:rsidRDefault="00CC3412" w:rsidP="003F7176">
      <w:pPr>
        <w:pStyle w:val="ListParagraph"/>
        <w:widowControl w:val="0"/>
        <w:spacing w:before="0" w:after="0"/>
        <w:ind w:left="0" w:firstLine="567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9</w:t>
      </w:r>
      <w:r w:rsidR="00D64EFD" w:rsidRPr="00D64EFD">
        <w:rPr>
          <w:rFonts w:ascii="Times New Roman" w:hAnsi="Times New Roman"/>
          <w:bCs/>
          <w:sz w:val="28"/>
          <w:szCs w:val="28"/>
        </w:rPr>
        <w:t xml:space="preserve">. Lê Minh Quân (chủ biên), Lưu Minh Văn, </w:t>
      </w:r>
      <w:r w:rsidR="00D64EFD" w:rsidRPr="00D64EFD">
        <w:rPr>
          <w:rFonts w:ascii="Times New Roman" w:hAnsi="Times New Roman"/>
          <w:bCs/>
          <w:i/>
          <w:sz w:val="28"/>
          <w:szCs w:val="28"/>
        </w:rPr>
        <w:t>Giáo trình Quyền lực chính trị,</w:t>
      </w:r>
      <w:r w:rsidR="00D64EFD" w:rsidRPr="00D64EFD">
        <w:rPr>
          <w:rFonts w:ascii="Times New Roman" w:hAnsi="Times New Roman"/>
          <w:bCs/>
          <w:sz w:val="28"/>
          <w:szCs w:val="28"/>
        </w:rPr>
        <w:t xml:space="preserve"> Nxb. Đại học Quốc gia Hà Nội, 2017.</w:t>
      </w:r>
      <w:proofErr w:type="gramEnd"/>
    </w:p>
    <w:p w:rsidR="00CC3412" w:rsidRPr="00D64EFD" w:rsidRDefault="00CC3412" w:rsidP="003F7176">
      <w:pPr>
        <w:pStyle w:val="ListParagraph"/>
        <w:widowControl w:val="0"/>
        <w:spacing w:before="0" w:after="0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Phạm Hồng Tung, </w:t>
      </w:r>
      <w:r w:rsidRPr="00CC3412">
        <w:rPr>
          <w:rFonts w:ascii="Times New Roman" w:hAnsi="Times New Roman"/>
          <w:bCs/>
          <w:i/>
          <w:sz w:val="28"/>
          <w:szCs w:val="28"/>
        </w:rPr>
        <w:t>Văn hóa chính trị và lịch sử dưới góc nhìn văn hóa chính trị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64EFD">
        <w:rPr>
          <w:rFonts w:ascii="Times New Roman" w:hAnsi="Times New Roman" w:cs="Times New Roman"/>
          <w:sz w:val="28"/>
          <w:szCs w:val="28"/>
        </w:rPr>
        <w:t xml:space="preserve">Nxb. </w:t>
      </w:r>
      <w:r>
        <w:rPr>
          <w:rFonts w:ascii="Times New Roman" w:hAnsi="Times New Roman" w:cs="Times New Roman"/>
          <w:sz w:val="28"/>
          <w:szCs w:val="28"/>
        </w:rPr>
        <w:t>Chính trị quốc gia, Hà Nội, 2010.</w:t>
      </w:r>
    </w:p>
    <w:p w:rsidR="00E32603" w:rsidRDefault="001742DD" w:rsidP="00D64EFD">
      <w:pPr>
        <w:pStyle w:val="ListParagraph"/>
        <w:widowControl w:val="0"/>
        <w:spacing w:before="0"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94pt;margin-top:8.2pt;width:284pt;height:0;z-index:251663360" o:connectortype="straight"/>
        </w:pict>
      </w:r>
    </w:p>
    <w:p w:rsidR="00892E5D" w:rsidRPr="00777EBD" w:rsidRDefault="00892E5D" w:rsidP="00892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2E5D" w:rsidRPr="00777EBD" w:rsidSect="00F3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0B1E"/>
    <w:multiLevelType w:val="hybridMultilevel"/>
    <w:tmpl w:val="58C4BB78"/>
    <w:lvl w:ilvl="0" w:tplc="1200F948">
      <w:start w:val="1"/>
      <w:numFmt w:val="decimal"/>
      <w:lvlText w:val="%1."/>
      <w:lvlJc w:val="right"/>
      <w:pPr>
        <w:ind w:left="1437" w:hanging="8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A27F28"/>
    <w:rsid w:val="001003FF"/>
    <w:rsid w:val="001742DD"/>
    <w:rsid w:val="00301A6C"/>
    <w:rsid w:val="00304D23"/>
    <w:rsid w:val="0039592D"/>
    <w:rsid w:val="003B2650"/>
    <w:rsid w:val="003F7176"/>
    <w:rsid w:val="00456FEE"/>
    <w:rsid w:val="0061711C"/>
    <w:rsid w:val="006B36FB"/>
    <w:rsid w:val="00777EBD"/>
    <w:rsid w:val="008423E0"/>
    <w:rsid w:val="00892E5D"/>
    <w:rsid w:val="008F5539"/>
    <w:rsid w:val="00A27F28"/>
    <w:rsid w:val="00A60913"/>
    <w:rsid w:val="00A83ECD"/>
    <w:rsid w:val="00CC3412"/>
    <w:rsid w:val="00CE41AD"/>
    <w:rsid w:val="00D549B7"/>
    <w:rsid w:val="00D64EFD"/>
    <w:rsid w:val="00DE1CEA"/>
    <w:rsid w:val="00E32603"/>
    <w:rsid w:val="00E3585D"/>
    <w:rsid w:val="00ED098C"/>
    <w:rsid w:val="00F3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5D"/>
    <w:pPr>
      <w:spacing w:before="120" w:line="36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Normal1">
    <w:name w:val="Normal1"/>
    <w:rsid w:val="001742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5D"/>
    <w:pPr>
      <w:spacing w:before="120" w:line="360" w:lineRule="auto"/>
      <w:ind w:left="72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DHQN-028</cp:lastModifiedBy>
  <cp:revision>3</cp:revision>
  <dcterms:created xsi:type="dcterms:W3CDTF">2019-07-31T08:07:00Z</dcterms:created>
  <dcterms:modified xsi:type="dcterms:W3CDTF">2019-08-02T09:59:00Z</dcterms:modified>
</cp:coreProperties>
</file>